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</w:rPr>
        <w:t>江苏省202</w:t>
      </w: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  <w:lang w:val="e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</w:rPr>
        <w:t>年度考试录用公务员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100"/>
          <w:sz w:val="44"/>
          <w:szCs w:val="44"/>
        </w:rPr>
        <w:t>专业参考目录</w:t>
      </w:r>
    </w:p>
    <w:bookmarkEnd w:id="0"/>
    <w:tbl>
      <w:tblPr>
        <w:tblStyle w:val="3"/>
        <w:tblW w:w="89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3175" t="3175" r="15875" b="8255"/>
                      <wp:wrapNone/>
                      <wp:docPr id="3" name="__TH_G32五号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1" name="__TH_L2"/>
                              <wps:cNvCnPr/>
                              <wps:spPr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__TH_L3"/>
                              <wps:cNvCnPr/>
                              <wps:spPr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_TH_G32五号4" o:spid="_x0000_s1026" o:spt="203" style="position:absolute;left:0pt;margin-left:-5.3pt;margin-top:-0.5pt;height:93.6pt;width:87pt;rotation:11796480f;z-index:251659264;mso-width-relative:page;mso-height-relative:page;" coordorigin="-103,0" coordsize="420,1980" o:gfxdata="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CXI24HXAAAACgEAAA8AAAAAAAAAAQAgAAAAIgAA&#10;AGRycy9kb3ducmV2LnhtbFBLAQIUABQAAAAIAIdO4kAGDuL3ewIAABwHAAAOAAAAAAAAAAEAIAAA&#10;ACYBAABkcnMvZTJvRG9jLnhtbFBLBQYAAAAABgAGAFkBAAATBgAAAAA=&#10;">
                      <o:lock v:ext="edit" aspectratio="f"/>
                      <v:line id="__TH_L2" o:spid="_x0000_s1026" o:spt="20" style="position:absolute;left:-103;top:0;height:990;width:420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_TH_L3" o:spid="_x0000_s1026" o:spt="20" style="position:absolute;left:-103;top:0;height:1980;width:42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 学历层次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ind w:firstLine="316" w:firstLineChars="150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</w:t>
            </w: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专业大类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中文文秘类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，科学技术史，美学，思想政治教育，马克思主义理论，中共党史</w:t>
            </w:r>
            <w:r>
              <w:rPr>
                <w:rFonts w:hint="eastAsia" w:ascii="Times New Roman" w:hAnsi="Times New Roman"/>
                <w:b/>
                <w:color w:val="00B05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广播电视，中国近现代史基本问题研究，中国哲学，博物馆，文物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，马克思主义理论，文物修复与保护，播音与主持，中文国际教育，党务工作，档案学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艺术类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艺术学理论，音乐与舞蹈学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，戏剧，电影，戏曲，音乐，博物馆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，舞蹈，戏剧与影视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，戏曲与曲艺，美术与书法，文物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法律类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法学，知识产权，监狱学，律师，知识产权法，民商法，法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律，法学（法务会计），海商法学，刑事侦查，刑事矫正与管理，司法警务管理，智慧司法技术与应用，信用风险管理与法律防控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社会政治类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公共管理，行政管理，应用伦理，中共党史党建学，纪检监察学，国际事务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，博物馆，公共管理学，信息资源管理，国家安全学，区域国别学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，文物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经济类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lang w:val="e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6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公共管理类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土地资源管理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7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工商管理类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管理科学与工程，会计学，会计，会计硕士，企业管理（含：财务管理，市场营销；，旅游管理，技术经济及管理，人力资源管理），工程管理，项目管理，工商管理, 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8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商务贸易类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国际贸易学，国际商务，国际贸易，物流工程与管理，工商管理学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9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10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税务税收类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税务，财税，税收学，财税大数据应用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11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统计类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12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审计类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审计，审计学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审计学，财务会计与审计，审计学（ACCA方向），大数据与审计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会计与审计，审计实务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13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教育类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14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外国语言文学类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15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公安类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16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监所管理类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17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计算机系统结构，计算机应用技术，系统工程，计算机技术，计算机科学与技术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，通信工程（含宽带网络、移动通信等）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，专业大类序号为18、19、20的所有专业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专业大类序号为18、19、20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18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计算机（软件）类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计算机软件与理论，软件工程，计算机科学与技术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，模式识别与智能系统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，计算机应用技术，计算机系统结构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计算机软件，软件工程，计算机应用软件，信息与计算科学，信息管理与信息系统，数字媒体技术，信息技术应用与管理，计算机科学与技术，软件工程技术，信息工程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19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计算机（网络管理）类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网络空间安全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20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电子信息类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21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机电控制类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22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机械工程类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23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交通工程类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24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航道港口类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港口、海岸及近海工程，船舶与海洋结构物设计制造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25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船舶工程类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船舶与海洋工程，海洋工程与技术，海洋资源开发技术，海洋技术，轮机工程，航海技术，船舶智能制造技术，船舶动力工程技术，船舶电气工程技术，轮机工程技术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26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水利工程类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27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28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29 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测绘类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30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31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材料工程类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32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地质矿产类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勘察技术与工程，勘查技术与工程，资源勘察工程，资源勘查工程，地质矿产勘查，石油与天然气地质勘查，地质工程，地下水科学与工程，地质学，地球化学， 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33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安全生产类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34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能源动力类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35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环境保护类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遥感与大气探测，大气科学，海洋科学，资源利用与植物保护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36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化学工程类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材料学，矿物加工工程，物理化学，材料物理与化学，化学，林产化学加工工程，专业大类序号为37的所有专业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专业大类序号为37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37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医药化工类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药物化学，微生物与生化药学，制药工程，应用化学，有机化学，分析化学，药学，生物与医药，中药学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38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食品工程类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39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生物工程类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生物化工，生物学，发酵工程</w:t>
            </w: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40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轻工纺织类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41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农业类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42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林业类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43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畜牧养殖类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，生物学，畜牧，渔业发展，草学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，宠物养护与驯导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44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医学类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45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医学与卫生事业管理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预防医学，基础医学，卫生检验，卫生检验与检疫，食品卫生与营养学，全球健康学，卫生事业管理，药事管理，营养学,护理学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46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药学类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药学，中药，中药鉴定与质量检测技术，现代中药技术，维药学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47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基础理学类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48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兵工宇航类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无人机应用技术，航天器制造技术，低空无人机操控技术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49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仪表仪器及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测试技术类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50</w:t>
            </w:r>
          </w:p>
        </w:tc>
        <w:tc>
          <w:tcPr>
            <w:tcW w:w="17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军事学类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军事历史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600" w:lineRule="exact"/>
        <w:textAlignment w:val="baseline"/>
        <w:rPr>
          <w:rFonts w:hint="eastAsia" w:ascii="Times New Roman" w:hAnsi="Times New Roman" w:eastAsia="方正黑体_GBK"/>
          <w:b/>
          <w:color w:val="000000"/>
          <w:sz w:val="32"/>
          <w:szCs w:val="32"/>
        </w:rPr>
      </w:pPr>
    </w:p>
    <w:p/>
    <w:sectPr>
      <w:footerReference r:id="rId3" w:type="default"/>
      <w:pgSz w:w="11906" w:h="16838"/>
      <w:pgMar w:top="1701" w:right="1531" w:bottom="1588" w:left="1531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23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ZjdjOTVjOWE1Nzc1OGEzNDc3ODJkYTAyNTEwNTYifQ=="/>
  </w:docVars>
  <w:rsids>
    <w:rsidRoot w:val="0DA6230D"/>
    <w:rsid w:val="0DA6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2023-08-31T09:16:00Z</dcterms:created>
  <dc:creator>柒</dc:creator>
  <cp:lastModifiedBy>柒</cp:lastModifiedBy>
  <dcterms:modified xsi:type="dcterms:W3CDTF">2023-08-31T09:17:46Z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3AA1ECF55C5349BBA1A45858044EEB85_11</vt:lpwstr>
  </property>
</Properties>
</file>