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3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33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黑体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2"/>
                <w:szCs w:val="32"/>
                <w:lang w:bidi="ar"/>
              </w:rPr>
              <w:t>附件1</w:t>
            </w:r>
            <w:bookmarkStart w:id="0" w:name="_GoBack"/>
            <w:bookmarkEnd w:id="0"/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Times New Roman" w:hAnsi="Times New Roman" w:eastAsia="方正小标宋_GBK" w:cs="Times New Roman"/>
                <w:sz w:val="44"/>
                <w:szCs w:val="44"/>
                <w:shd w:val="clear" w:color="auto" w:fill="FFFFFF"/>
              </w:rPr>
              <w:t>镇江市交通运输局所属事业单位</w:t>
            </w:r>
            <w:r>
              <w:rPr>
                <w:rFonts w:hint="eastAsia" w:ascii="Times New Roman" w:hAnsi="Times New Roman" w:eastAsia="方正小标宋_GBK" w:cs="Times New Roman"/>
                <w:sz w:val="44"/>
                <w:szCs w:val="44"/>
                <w:shd w:val="clear" w:color="auto" w:fill="FFFFFF"/>
              </w:rPr>
              <w:t>2023年</w:t>
            </w:r>
            <w:r>
              <w:rPr>
                <w:rFonts w:ascii="Times New Roman" w:hAnsi="Times New Roman" w:eastAsia="方正小标宋_GBK" w:cs="Times New Roman"/>
                <w:sz w:val="44"/>
                <w:szCs w:val="44"/>
                <w:shd w:val="clear" w:color="auto" w:fill="FFFFFF"/>
              </w:rPr>
              <w:t>校园招聘</w:t>
            </w:r>
            <w:r>
              <w:rPr>
                <w:rFonts w:hint="eastAsia" w:ascii="Times New Roman" w:hAnsi="Times New Roman" w:eastAsia="方正小标宋_GBK" w:cs="Times New Roman"/>
                <w:sz w:val="44"/>
                <w:szCs w:val="44"/>
                <w:shd w:val="clear" w:color="auto" w:fill="FFFFFF"/>
              </w:rPr>
              <w:t>（第二批）</w:t>
            </w:r>
            <w:r>
              <w:rPr>
                <w:rFonts w:ascii="Times New Roman" w:hAnsi="Times New Roman" w:eastAsia="方正小标宋_GBK" w:cs="Times New Roman"/>
                <w:sz w:val="44"/>
                <w:szCs w:val="44"/>
                <w:shd w:val="clear" w:color="auto" w:fill="FFFFFF"/>
              </w:rPr>
              <w:t>岗位表</w:t>
            </w:r>
          </w:p>
        </w:tc>
      </w:tr>
    </w:tbl>
    <w:p>
      <w:pPr>
        <w:rPr>
          <w:rFonts w:ascii="Times New Roman" w:hAnsi="Times New Roman" w:eastAsia="仿宋_GB2312" w:cs="Times New Roman"/>
        </w:rPr>
      </w:pPr>
    </w:p>
    <w:tbl>
      <w:tblPr>
        <w:tblStyle w:val="3"/>
        <w:tblW w:w="133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292"/>
        <w:gridCol w:w="1134"/>
        <w:gridCol w:w="992"/>
        <w:gridCol w:w="1134"/>
        <w:gridCol w:w="709"/>
        <w:gridCol w:w="708"/>
        <w:gridCol w:w="709"/>
        <w:gridCol w:w="709"/>
        <w:gridCol w:w="992"/>
        <w:gridCol w:w="1701"/>
        <w:gridCol w:w="567"/>
        <w:gridCol w:w="1247"/>
        <w:gridCol w:w="7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  <w:jc w:val="center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12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经费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来源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开考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比例</w:t>
            </w:r>
          </w:p>
        </w:tc>
        <w:tc>
          <w:tcPr>
            <w:tcW w:w="14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聘用等级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报名资格条件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报名咨询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电话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tblHeader/>
          <w:jc w:val="center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镇江市交通运输局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港航事业发展中心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5"/>
                <w:rFonts w:ascii="Times New Roman" w:hAnsi="Times New Roman" w:cs="Times New Roman"/>
                <w:lang w:bidi="ar"/>
              </w:rPr>
              <w:t>港口管理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1:2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12级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研究生学历，取得相应学位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>航道港口类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  <w:t>0511-88808030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镇江市交通运输局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港航事业发展中心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5"/>
                <w:rFonts w:ascii="Times New Roman" w:hAnsi="Times New Roman" w:cs="Times New Roman"/>
                <w:lang w:bidi="ar"/>
              </w:rPr>
              <w:t>机电管理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1:2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12级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研究生学历，取得相应学位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>机电控制类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0511-88808030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镇江市交通运输局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港航事业发展中心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全额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5"/>
                <w:rFonts w:ascii="Times New Roman" w:hAnsi="Times New Roman" w:cs="Times New Roman"/>
                <w:lang w:bidi="ar"/>
              </w:rPr>
              <w:t>综合管理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1:2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12级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研究生学历，取得相应学位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>环境保护类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0511-88808030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镇江市交通运输局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</w:t>
            </w:r>
          </w:p>
          <w:p>
            <w:pPr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港航事业发展中心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全额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5"/>
                <w:rFonts w:ascii="Times New Roman" w:hAnsi="Times New Roman" w:cs="Times New Roman"/>
                <w:lang w:bidi="ar"/>
              </w:rPr>
              <w:t>安全管理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1:2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12级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研究生学历，取得相应学位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>安全生产类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0511-88808030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镇江市交通运输局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</w:t>
            </w:r>
          </w:p>
          <w:p>
            <w:pPr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港航事业发展中心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全额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Style w:val="5"/>
                <w:rFonts w:ascii="Times New Roman" w:hAnsi="Times New Roman" w:cs="Times New Roman"/>
                <w:lang w:bidi="ar"/>
              </w:rPr>
            </w:pPr>
            <w:r>
              <w:rPr>
                <w:rStyle w:val="5"/>
                <w:rFonts w:ascii="Times New Roman" w:hAnsi="Times New Roman" w:cs="Times New Roman"/>
                <w:lang w:bidi="ar"/>
              </w:rPr>
              <w:t>经济管理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1:2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12级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研究生学历，取得相应学位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lang w:bidi="ar"/>
              </w:rPr>
            </w:pP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>资源与环境经济学、物流工程与管理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0511-88808030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镇江市交通运输局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</w:t>
            </w:r>
          </w:p>
          <w:p>
            <w:pPr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公路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事业发展中心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全额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0"/>
                <w:szCs w:val="20"/>
                <w:lang w:bidi="ar"/>
              </w:rPr>
              <w:t>工程养护管理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1:2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研究生学历，取得相应学位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bidi="ar"/>
              </w:rPr>
              <w:t>桥梁与隧道工程、</w:t>
            </w:r>
          </w:p>
          <w:p>
            <w:pPr>
              <w:spacing w:line="240" w:lineRule="exact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bidi="ar"/>
              </w:rPr>
              <w:t>道路与铁道工程、</w:t>
            </w:r>
          </w:p>
          <w:p>
            <w:pPr>
              <w:spacing w:line="240" w:lineRule="exact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bidi="ar"/>
              </w:rPr>
              <w:t>交通运输工程、</w:t>
            </w:r>
          </w:p>
          <w:p>
            <w:pPr>
              <w:spacing w:line="240" w:lineRule="exact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土木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水利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0511-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85630239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镇江市交通运输局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镇江市综合交通事业发展中心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全额</w:t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综合管理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1:2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研究生学历，取得相应学位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计算机类、交通运输规划与管理、交通运输工程、桥梁与隧道工程、道路与铁道工程、材料科学与工程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0511-89981511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NjAwYjg4MTc1ZWY2NDFkZWQyZWIwYjc0NmY0ZDkifQ=="/>
  </w:docVars>
  <w:rsids>
    <w:rsidRoot w:val="00000000"/>
    <w:rsid w:val="39CD3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81"/>
    <w:basedOn w:val="4"/>
    <w:qFormat/>
    <w:uiPriority w:val="0"/>
    <w:rPr>
      <w:rFonts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6">
    <w:name w:val="font10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2023-04-17T10:52:01Z</dcterms:created>
  <dc:creator>Administrator.PC-20140301BHRB</dc:creator>
  <cp:lastModifiedBy>Administrator</cp:lastModifiedBy>
  <dcterms:modified xsi:type="dcterms:W3CDTF">2023-04-17T10:52:20Z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15E5A4926D2043B999369B170996035C_12</vt:lpwstr>
  </property>
</Properties>
</file>